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1A67D392" w:rsidR="00106DB7" w:rsidRDefault="00106DB7">
      <w:r>
        <w:t xml:space="preserve">Claude 3.7 Sonnet Extended Thinking Mode. </w:t>
      </w:r>
    </w:p>
    <w:p w14:paraId="68C5DF2F" w14:textId="2B37C1B2" w:rsidR="00106DB7" w:rsidRDefault="00106DB7">
      <w:r w:rsidRPr="00106DB7">
        <w:rPr>
          <w:highlight w:val="green"/>
        </w:rPr>
        <w:t>Correct Entries</w:t>
      </w:r>
      <w:r>
        <w:t>: 183/198 (completely correct articles: 9/18)</w:t>
      </w:r>
    </w:p>
    <w:p w14:paraId="6C5BAC47" w14:textId="5340623B" w:rsidR="00106DB7" w:rsidRDefault="00106DB7">
      <w:r w:rsidRPr="00106DB7">
        <w:rPr>
          <w:highlight w:val="yellow"/>
        </w:rPr>
        <w:t>Partially Correct Entries or Partially Missing Data</w:t>
      </w:r>
      <w:r>
        <w:t>: 11/198</w:t>
      </w:r>
    </w:p>
    <w:p w14:paraId="2D6216E6" w14:textId="73D231F7" w:rsidR="00106DB7" w:rsidRDefault="00106DB7">
      <w:r w:rsidRPr="00106DB7">
        <w:rPr>
          <w:highlight w:val="red"/>
        </w:rPr>
        <w:t>Wrong Entries</w:t>
      </w:r>
      <w:r>
        <w:t>: 4/198</w:t>
      </w:r>
    </w:p>
    <w:p w14:paraId="4C4FF68F" w14:textId="77777777" w:rsidR="00D71A9B" w:rsidRDefault="00D71A9B" w:rsidP="00D71A9B">
      <w:r>
        <w:t>Note: papers to be analysed 4 at a time – not the fastest, not possible to obtain a complete table with all papers</w:t>
      </w:r>
    </w:p>
    <w:p w14:paraId="7FDED682" w14:textId="77777777" w:rsidR="00106DB7" w:rsidRDefault="00106DB7"/>
    <w:p w14:paraId="5C6ABF58" w14:textId="77777777" w:rsidR="00106DB7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D10FCD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D10F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D10FCD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376E7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93%</w:t>
            </w:r>
          </w:p>
          <w:p w14:paraId="41CFF323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71%</w:t>
            </w:r>
          </w:p>
          <w:p w14:paraId="61AF5F7A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4BDFF7A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100%</w:t>
            </w:r>
          </w:p>
          <w:p w14:paraId="27FEB92C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86%</w:t>
            </w:r>
          </w:p>
          <w:p w14:paraId="72129C41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79%</w:t>
            </w:r>
          </w:p>
          <w:p w14:paraId="4F01708F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14%</w:t>
            </w:r>
          </w:p>
        </w:tc>
        <w:tc>
          <w:tcPr>
            <w:tcW w:w="1845" w:type="dxa"/>
          </w:tcPr>
          <w:p w14:paraId="0547FD0A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163D30D3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4173589C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</w:tc>
      </w:tr>
      <w:tr w:rsidR="00966826" w:rsidRPr="00D10FCD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98659B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(2023)</w:t>
            </w:r>
          </w:p>
        </w:tc>
        <w:tc>
          <w:tcPr>
            <w:tcW w:w="1199" w:type="dxa"/>
          </w:tcPr>
          <w:p w14:paraId="38B5040A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100%</w:t>
            </w:r>
          </w:p>
          <w:p w14:paraId="12821792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node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  <w:p w14:paraId="23CF0A5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29%</w:t>
            </w:r>
          </w:p>
        </w:tc>
        <w:tc>
          <w:tcPr>
            <w:tcW w:w="2160" w:type="dxa"/>
          </w:tcPr>
          <w:p w14:paraId="58CC7E53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ADB31C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86%</w:t>
            </w:r>
          </w:p>
          <w:p w14:paraId="51A6DC28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95%</w:t>
            </w:r>
          </w:p>
          <w:p w14:paraId="0958C1FA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2D164653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31 months (CI 13-49)</w:t>
            </w:r>
          </w:p>
        </w:tc>
      </w:tr>
      <w:tr w:rsidR="00966826" w:rsidRPr="00D10FCD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 (2021)</w:t>
            </w:r>
          </w:p>
        </w:tc>
        <w:tc>
          <w:tcPr>
            <w:tcW w:w="1199" w:type="dxa"/>
          </w:tcPr>
          <w:p w14:paraId="4813ED7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F6EE2C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75%</w:t>
            </w:r>
          </w:p>
          <w:p w14:paraId="2BFDE7AC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7E1223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92%</w:t>
            </w:r>
          </w:p>
          <w:p w14:paraId="62E9804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83%</w:t>
            </w:r>
          </w:p>
          <w:p w14:paraId="32E9F7E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58%</w:t>
            </w:r>
          </w:p>
          <w:p w14:paraId="54D8654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1845" w:type="dxa"/>
          </w:tcPr>
          <w:p w14:paraId="0CB176FC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02DEF20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4 months (CI NA)</w:t>
            </w:r>
          </w:p>
          <w:p w14:paraId="48DCD41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10 months (CI NA)</w:t>
            </w:r>
          </w:p>
        </w:tc>
      </w:tr>
      <w:tr w:rsidR="00966826" w:rsidRPr="00D10FCD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376E7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(2024)</w:t>
            </w:r>
          </w:p>
        </w:tc>
        <w:tc>
          <w:tcPr>
            <w:tcW w:w="1199" w:type="dxa"/>
          </w:tcPr>
          <w:p w14:paraId="60F7998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0FA03FC2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72%</w:t>
            </w:r>
          </w:p>
          <w:p w14:paraId="11BAB1F2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86%</w:t>
            </w:r>
          </w:p>
          <w:p w14:paraId="132CFB56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50%</w:t>
            </w:r>
          </w:p>
          <w:p w14:paraId="3FB2C0B3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67%</w:t>
            </w:r>
          </w:p>
          <w:p w14:paraId="47975E2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32%</w:t>
            </w:r>
          </w:p>
          <w:p w14:paraId="1504EBAC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4%</w:t>
            </w:r>
          </w:p>
        </w:tc>
        <w:tc>
          <w:tcPr>
            <w:tcW w:w="1845" w:type="dxa"/>
          </w:tcPr>
          <w:p w14:paraId="78D1DA9B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810" w:type="dxa"/>
          </w:tcPr>
          <w:p w14:paraId="47178CD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57%</w:t>
            </w:r>
          </w:p>
          <w:p w14:paraId="5973BFF8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73%</w:t>
            </w:r>
          </w:p>
          <w:p w14:paraId="4898668F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8 months (CI 7-9)</w:t>
            </w:r>
          </w:p>
          <w:p w14:paraId="0ACC0AD1" w14:textId="77777777" w:rsid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15.5 months (CI 13-18)</w:t>
            </w:r>
          </w:p>
          <w:p w14:paraId="19A35125" w14:textId="1B36D2BF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(MISSING DATA)</w:t>
            </w:r>
          </w:p>
        </w:tc>
      </w:tr>
      <w:tr w:rsidR="00966826" w:rsidRPr="00D10FCD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91%</w:t>
            </w:r>
          </w:p>
          <w:p w14:paraId="7FC1A2E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node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56%</w:t>
            </w:r>
          </w:p>
          <w:p w14:paraId="42938A2E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2160" w:type="dxa"/>
          </w:tcPr>
          <w:p w14:paraId="3128CFC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83%</w:t>
            </w:r>
          </w:p>
          <w:p w14:paraId="694B4D1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96%</w:t>
            </w:r>
          </w:p>
          <w:p w14:paraId="08D898F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1845" w:type="dxa"/>
          </w:tcPr>
          <w:p w14:paraId="7876D87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3 months (CI NA)</w:t>
            </w:r>
          </w:p>
          <w:p w14:paraId="765B9B8B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 months (CI NA)</w:t>
            </w:r>
          </w:p>
        </w:tc>
      </w:tr>
      <w:tr w:rsidR="00966826" w:rsidRPr="00D10FCD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2B4A84F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60%</w:t>
            </w:r>
          </w:p>
          <w:p w14:paraId="64DB7269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74C1915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13%</w:t>
            </w:r>
          </w:p>
          <w:p w14:paraId="40F281F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45%</w:t>
            </w:r>
          </w:p>
          <w:p w14:paraId="326FB66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7%</w:t>
            </w:r>
          </w:p>
          <w:p w14:paraId="02B605B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2%</w:t>
            </w:r>
          </w:p>
        </w:tc>
        <w:tc>
          <w:tcPr>
            <w:tcW w:w="1845" w:type="dxa"/>
          </w:tcPr>
          <w:p w14:paraId="1C06AF2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779307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14 months (CI 8-20)</w:t>
            </w:r>
          </w:p>
          <w:p w14:paraId="126A1AB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15 months (CI 13-17)</w:t>
            </w:r>
          </w:p>
        </w:tc>
      </w:tr>
      <w:tr w:rsidR="00966826" w:rsidRPr="00D10FCD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(2022)</w:t>
            </w:r>
          </w:p>
        </w:tc>
        <w:tc>
          <w:tcPr>
            <w:tcW w:w="1199" w:type="dxa"/>
          </w:tcPr>
          <w:p w14:paraId="3C22ADD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89%</w:t>
            </w:r>
          </w:p>
          <w:p w14:paraId="244CF8B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68% </w:t>
            </w:r>
          </w:p>
          <w:p w14:paraId="37EF8AA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3336FF0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0%</w:t>
            </w:r>
          </w:p>
          <w:p w14:paraId="5FE2CFF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-based CT: 0%</w:t>
            </w:r>
          </w:p>
          <w:p w14:paraId="1B510C7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0%</w:t>
            </w:r>
          </w:p>
          <w:p w14:paraId="0F5769D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: 0%</w:t>
            </w:r>
          </w:p>
        </w:tc>
        <w:tc>
          <w:tcPr>
            <w:tcW w:w="1845" w:type="dxa"/>
          </w:tcPr>
          <w:p w14:paraId="2783998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EA5634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52DE2DC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</w:tc>
      </w:tr>
      <w:tr w:rsidR="00966826" w:rsidRPr="00D10FCD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98659B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96%</w:t>
            </w:r>
          </w:p>
          <w:p w14:paraId="7A2D14D5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86% </w:t>
            </w:r>
          </w:p>
          <w:p w14:paraId="2E8534E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2F4007D8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100%</w:t>
            </w:r>
          </w:p>
          <w:p w14:paraId="4679A3B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93%</w:t>
            </w:r>
          </w:p>
          <w:p w14:paraId="438975F2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54%</w:t>
            </w:r>
          </w:p>
          <w:p w14:paraId="0B7EAB0B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1845" w:type="dxa"/>
          </w:tcPr>
          <w:p w14:paraId="15748E9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38E857B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7DA37E9F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39%</w:t>
            </w:r>
          </w:p>
          <w:p w14:paraId="2C21F385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89%</w:t>
            </w:r>
          </w:p>
          <w:p w14:paraId="2D87FADA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12 months (CI 9-13)</w:t>
            </w:r>
          </w:p>
          <w:p w14:paraId="54AF464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17 months (CI 16-NR)</w:t>
            </w:r>
          </w:p>
        </w:tc>
      </w:tr>
      <w:tr w:rsidR="00966826" w:rsidRPr="00D10FCD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95%</w:t>
            </w:r>
          </w:p>
          <w:p w14:paraId="4839419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95% </w:t>
            </w:r>
          </w:p>
          <w:p w14:paraId="5795A727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0D849DC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98%</w:t>
            </w:r>
          </w:p>
          <w:p w14:paraId="5496318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89%</w:t>
            </w:r>
          </w:p>
          <w:p w14:paraId="20F6A8C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48%</w:t>
            </w:r>
          </w:p>
          <w:p w14:paraId="31B60F5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1845" w:type="dxa"/>
          </w:tcPr>
          <w:p w14:paraId="307690A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100-150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0143970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9 months (CI 7-15)</w:t>
            </w:r>
          </w:p>
          <w:p w14:paraId="71EEEEC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15 months (CI 10-19)</w:t>
            </w:r>
          </w:p>
        </w:tc>
      </w:tr>
      <w:tr w:rsidR="00966826" w:rsidRPr="00D10FCD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376E7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(2020)</w:t>
            </w:r>
          </w:p>
        </w:tc>
        <w:tc>
          <w:tcPr>
            <w:tcW w:w="1199" w:type="dxa"/>
          </w:tcPr>
          <w:p w14:paraId="17FC6CF3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618A8B01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85% </w:t>
            </w:r>
          </w:p>
          <w:p w14:paraId="1B037E4E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0FBDA03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85%</w:t>
            </w:r>
          </w:p>
          <w:p w14:paraId="38E79542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100%</w:t>
            </w:r>
          </w:p>
          <w:p w14:paraId="2755DB98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15%</w:t>
            </w:r>
          </w:p>
          <w:p w14:paraId="23D62F29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31%</w:t>
            </w:r>
          </w:p>
        </w:tc>
        <w:tc>
          <w:tcPr>
            <w:tcW w:w="1845" w:type="dxa"/>
          </w:tcPr>
          <w:p w14:paraId="6ADC02AC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155F64F7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69%</w:t>
            </w:r>
          </w:p>
          <w:p w14:paraId="53BB7BED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85%</w:t>
            </w:r>
          </w:p>
          <w:p w14:paraId="5A8E2330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5.5 months (CI NA)</w:t>
            </w:r>
          </w:p>
          <w:p w14:paraId="19E8DE74" w14:textId="77777777" w:rsidR="00966826" w:rsidRPr="00376E7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376E7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8.5 months (CI NA)</w:t>
            </w:r>
          </w:p>
        </w:tc>
      </w:tr>
      <w:tr w:rsidR="00966826" w:rsidRPr="00D10FCD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98%</w:t>
            </w:r>
          </w:p>
          <w:p w14:paraId="16E1837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node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  <w:p w14:paraId="647D5C2C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40%</w:t>
            </w:r>
          </w:p>
        </w:tc>
        <w:tc>
          <w:tcPr>
            <w:tcW w:w="2160" w:type="dxa"/>
          </w:tcPr>
          <w:p w14:paraId="3845EC1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D7DE0C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NA%</w:t>
            </w:r>
          </w:p>
          <w:p w14:paraId="112415C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-based CT: NA%</w:t>
            </w:r>
          </w:p>
          <w:p w14:paraId="3063EF5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NA</w:t>
            </w:r>
          </w:p>
          <w:p w14:paraId="04E104F1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: 23%</w:t>
            </w:r>
          </w:p>
        </w:tc>
        <w:tc>
          <w:tcPr>
            <w:tcW w:w="1845" w:type="dxa"/>
          </w:tcPr>
          <w:p w14:paraId="4787577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2E330F67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77E2AB7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73%</w:t>
            </w:r>
          </w:p>
          <w:p w14:paraId="233EEFB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93%</w:t>
            </w:r>
          </w:p>
          <w:p w14:paraId="407ECB7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7 months (CI NA)</w:t>
            </w:r>
          </w:p>
          <w:p w14:paraId="5B5096D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</w:tc>
      </w:tr>
      <w:tr w:rsidR="00966826" w:rsidRPr="00D10FCD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100%</w:t>
            </w:r>
          </w:p>
          <w:p w14:paraId="0317461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53% </w:t>
            </w:r>
          </w:p>
          <w:p w14:paraId="2EE8A9B6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CD0BF3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84%</w:t>
            </w:r>
          </w:p>
          <w:p w14:paraId="0F437A4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100%</w:t>
            </w:r>
          </w:p>
          <w:p w14:paraId="2AB656C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24%</w:t>
            </w:r>
          </w:p>
          <w:p w14:paraId="302BBC21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5%</w:t>
            </w:r>
          </w:p>
        </w:tc>
        <w:tc>
          <w:tcPr>
            <w:tcW w:w="1845" w:type="dxa"/>
          </w:tcPr>
          <w:p w14:paraId="18DCFB6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 weeks</w:t>
            </w:r>
          </w:p>
        </w:tc>
        <w:tc>
          <w:tcPr>
            <w:tcW w:w="810" w:type="dxa"/>
          </w:tcPr>
          <w:p w14:paraId="3EF101C4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66%</w:t>
            </w:r>
          </w:p>
          <w:p w14:paraId="5CCAC1D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87%</w:t>
            </w:r>
          </w:p>
          <w:p w14:paraId="697A3AAD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 months (CI 5-10.5)</w:t>
            </w:r>
          </w:p>
          <w:p w14:paraId="1129F131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12 months (CI 9-15)</w:t>
            </w:r>
          </w:p>
        </w:tc>
      </w:tr>
      <w:tr w:rsidR="00966826" w:rsidRPr="00D10FCD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98659B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(2018)</w:t>
            </w:r>
          </w:p>
        </w:tc>
        <w:tc>
          <w:tcPr>
            <w:tcW w:w="1199" w:type="dxa"/>
          </w:tcPr>
          <w:p w14:paraId="6CD2695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82%</w:t>
            </w:r>
          </w:p>
          <w:p w14:paraId="235654BE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41FDD1FE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65%</w:t>
            </w:r>
          </w:p>
          <w:p w14:paraId="2DC5868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: 0%</w:t>
            </w:r>
          </w:p>
          <w:p w14:paraId="0DC5B8BD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-based CT: 0%</w:t>
            </w:r>
          </w:p>
          <w:p w14:paraId="754CF523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18%</w:t>
            </w:r>
          </w:p>
          <w:p w14:paraId="24652EB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 xml:space="preserve">Radium-223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dichloride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: 0%</w:t>
            </w:r>
          </w:p>
        </w:tc>
        <w:tc>
          <w:tcPr>
            <w:tcW w:w="1845" w:type="dxa"/>
          </w:tcPr>
          <w:p w14:paraId="58BCC9DD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88%</w:t>
            </w:r>
          </w:p>
          <w:p w14:paraId="38775487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94%</w:t>
            </w:r>
          </w:p>
          <w:p w14:paraId="54F2822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  <w:p w14:paraId="76777EF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NA</w:t>
            </w:r>
          </w:p>
        </w:tc>
      </w:tr>
      <w:tr w:rsidR="00966826" w:rsidRPr="00D10FCD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106DB7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(2019)</w:t>
            </w:r>
          </w:p>
        </w:tc>
        <w:tc>
          <w:tcPr>
            <w:tcW w:w="1199" w:type="dxa"/>
          </w:tcPr>
          <w:p w14:paraId="35D3707C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90%</w:t>
            </w:r>
          </w:p>
          <w:p w14:paraId="4F3446DA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58% </w:t>
            </w:r>
          </w:p>
          <w:p w14:paraId="238F0385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FB903E4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1%</w:t>
            </w:r>
          </w:p>
          <w:p w14:paraId="47D6EF62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37%</w:t>
            </w:r>
          </w:p>
          <w:p w14:paraId="1BAA6D3A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14%</w:t>
            </w:r>
          </w:p>
          <w:p w14:paraId="742D0FC0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1%</w:t>
            </w:r>
          </w:p>
        </w:tc>
        <w:tc>
          <w:tcPr>
            <w:tcW w:w="1845" w:type="dxa"/>
          </w:tcPr>
          <w:p w14:paraId="7FC2361A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8A27F4D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74%</w:t>
            </w:r>
          </w:p>
          <w:p w14:paraId="04C76C7C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82%</w:t>
            </w:r>
          </w:p>
          <w:p w14:paraId="719988D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15 months (CI 13-17.5)</w:t>
            </w:r>
          </w:p>
          <w:p w14:paraId="2A2492DA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18 months (CI 16-20)</w:t>
            </w:r>
          </w:p>
        </w:tc>
      </w:tr>
      <w:tr w:rsidR="00966826" w:rsidRPr="00D10FCD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96682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 et al (2020)</w:t>
            </w:r>
          </w:p>
        </w:tc>
        <w:tc>
          <w:tcPr>
            <w:tcW w:w="1199" w:type="dxa"/>
          </w:tcPr>
          <w:p w14:paraId="072C358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898022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88% </w:t>
            </w:r>
          </w:p>
          <w:p w14:paraId="4A97791E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163750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100%</w:t>
            </w:r>
          </w:p>
          <w:p w14:paraId="7654BB1F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100%</w:t>
            </w:r>
          </w:p>
          <w:p w14:paraId="2B9B83E8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082027A3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23%</w:t>
            </w:r>
          </w:p>
        </w:tc>
        <w:tc>
          <w:tcPr>
            <w:tcW w:w="1845" w:type="dxa"/>
          </w:tcPr>
          <w:p w14:paraId="549D4F3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1F4B0E5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96682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6682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65%</w:t>
            </w:r>
          </w:p>
          <w:p w14:paraId="347383CB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88%</w:t>
            </w:r>
          </w:p>
          <w:p w14:paraId="4E93C150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3.5 months (CI 2-11)</w:t>
            </w:r>
          </w:p>
          <w:p w14:paraId="156BE73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 months (CI 4.5-12)</w:t>
            </w:r>
          </w:p>
        </w:tc>
      </w:tr>
      <w:tr w:rsidR="00966826" w:rsidRPr="00D10FCD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98659B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97%</w:t>
            </w:r>
          </w:p>
          <w:p w14:paraId="67B8981F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node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: 88% </w:t>
            </w:r>
          </w:p>
          <w:p w14:paraId="2FB0D78C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2160" w:type="dxa"/>
          </w:tcPr>
          <w:p w14:paraId="2E49DA1F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2419CF1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100%</w:t>
            </w:r>
          </w:p>
          <w:p w14:paraId="0A2EC6E9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63%</w:t>
            </w:r>
          </w:p>
          <w:p w14:paraId="3F9187B3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47%</w:t>
            </w:r>
          </w:p>
          <w:p w14:paraId="4D0FBA9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28%</w:t>
            </w:r>
          </w:p>
        </w:tc>
        <w:tc>
          <w:tcPr>
            <w:tcW w:w="1845" w:type="dxa"/>
          </w:tcPr>
          <w:p w14:paraId="6F750CA9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225Ac-J591</w:t>
            </w:r>
          </w:p>
          <w:p w14:paraId="7873B43D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Single dose, with activity range 13.3-93.3 </w:t>
            </w: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</w:t>
            </w:r>
          </w:p>
        </w:tc>
        <w:tc>
          <w:tcPr>
            <w:tcW w:w="810" w:type="dxa"/>
          </w:tcPr>
          <w:p w14:paraId="09D68A5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47%</w:t>
            </w:r>
          </w:p>
          <w:p w14:paraId="1B193D6C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72%</w:t>
            </w:r>
          </w:p>
          <w:p w14:paraId="3256220A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5.5 months (CI 4-8)</w:t>
            </w:r>
          </w:p>
          <w:p w14:paraId="2D64B040" w14:textId="77777777" w:rsidR="00966826" w:rsidRPr="0098659B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proofErr w:type="spellStart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</w:t>
            </w:r>
            <w:proofErr w:type="spellEnd"/>
            <w:r w:rsidRPr="0098659B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: 11 months (CI 6.5-17)</w:t>
            </w:r>
          </w:p>
        </w:tc>
      </w:tr>
      <w:tr w:rsidR="00966826" w:rsidRPr="00D10FCD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106DB7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5EE17650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82% </w:t>
            </w:r>
          </w:p>
          <w:p w14:paraId="0A84CF34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F7950D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2C203349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NA</w:t>
            </w:r>
          </w:p>
          <w:p w14:paraId="6A5C3AC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46%</w:t>
            </w:r>
          </w:p>
          <w:p w14:paraId="6F48CF05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0%</w:t>
            </w:r>
          </w:p>
        </w:tc>
        <w:tc>
          <w:tcPr>
            <w:tcW w:w="1845" w:type="dxa"/>
          </w:tcPr>
          <w:p w14:paraId="573AD904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100 </w:t>
            </w: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kBq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/kg every 8-12 weeks</w:t>
            </w:r>
          </w:p>
        </w:tc>
        <w:tc>
          <w:tcPr>
            <w:tcW w:w="810" w:type="dxa"/>
          </w:tcPr>
          <w:p w14:paraId="48D184BD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45%</w:t>
            </w:r>
          </w:p>
          <w:p w14:paraId="7E815E35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408235F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0741C0C4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106DB7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96%</w:t>
            </w:r>
          </w:p>
          <w:p w14:paraId="6BB726A3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 </w:t>
            </w: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node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: 70% </w:t>
            </w:r>
          </w:p>
          <w:p w14:paraId="6C5238B8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2160" w:type="dxa"/>
          </w:tcPr>
          <w:p w14:paraId="2956CE46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2342EC5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89%</w:t>
            </w:r>
          </w:p>
          <w:p w14:paraId="26F2FF27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-based CT: 70%</w:t>
            </w:r>
          </w:p>
          <w:p w14:paraId="53334EDD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37%</w:t>
            </w:r>
          </w:p>
          <w:p w14:paraId="72656101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Radium-223 </w:t>
            </w: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dichloride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: NA</w:t>
            </w:r>
          </w:p>
        </w:tc>
        <w:tc>
          <w:tcPr>
            <w:tcW w:w="1845" w:type="dxa"/>
          </w:tcPr>
          <w:p w14:paraId="364752B5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93CC098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NA</w:t>
            </w:r>
          </w:p>
          <w:p w14:paraId="25DADBB2" w14:textId="77777777" w:rsidR="00966826" w:rsidRPr="00106DB7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proofErr w:type="spellStart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</w:t>
            </w:r>
            <w:proofErr w:type="spellEnd"/>
            <w:r w:rsidRPr="00106DB7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: 9 months (CI 7-11)</w:t>
            </w:r>
          </w:p>
        </w:tc>
      </w:tr>
    </w:tbl>
    <w:p w14:paraId="3AE2ED61" w14:textId="17A4B0BA" w:rsidR="003E53CC" w:rsidRPr="00376E76" w:rsidRDefault="003E53CC" w:rsidP="00376E76"/>
    <w:sectPr w:rsidR="003E53CC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851DC"/>
    <w:rsid w:val="00106DB7"/>
    <w:rsid w:val="00376E76"/>
    <w:rsid w:val="003E53CC"/>
    <w:rsid w:val="004B61FF"/>
    <w:rsid w:val="00771923"/>
    <w:rsid w:val="00966826"/>
    <w:rsid w:val="0098659B"/>
    <w:rsid w:val="00CF4317"/>
    <w:rsid w:val="00D71A9B"/>
    <w:rsid w:val="00E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2</cp:revision>
  <dcterms:created xsi:type="dcterms:W3CDTF">2025-02-25T10:29:00Z</dcterms:created>
  <dcterms:modified xsi:type="dcterms:W3CDTF">2025-02-25T13:26:00Z</dcterms:modified>
</cp:coreProperties>
</file>